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5A4A4" w14:textId="77777777" w:rsidR="00BB6CEE" w:rsidRDefault="00BB6CEE" w:rsidP="009A27C7">
      <w:pPr>
        <w:spacing w:before="120" w:after="0"/>
        <w:jc w:val="both"/>
      </w:pPr>
    </w:p>
    <w:p w14:paraId="1242E05B" w14:textId="1069AC39" w:rsidR="00BB6CEE" w:rsidRPr="009A27C7" w:rsidRDefault="00BB6CEE" w:rsidP="009A27C7">
      <w:pPr>
        <w:spacing w:before="120" w:after="0"/>
        <w:jc w:val="both"/>
        <w:rPr>
          <w:b/>
          <w:bCs/>
          <w:sz w:val="28"/>
          <w:szCs w:val="28"/>
        </w:rPr>
      </w:pPr>
      <w:r w:rsidRPr="009A27C7">
        <w:rPr>
          <w:b/>
          <w:bCs/>
          <w:sz w:val="28"/>
          <w:szCs w:val="28"/>
        </w:rPr>
        <w:t>Blíží se konec platnosti občanských průkazů vydaných do 30.</w:t>
      </w:r>
      <w:r w:rsidR="00831471" w:rsidRPr="009A27C7">
        <w:rPr>
          <w:b/>
          <w:bCs/>
          <w:sz w:val="28"/>
          <w:szCs w:val="28"/>
        </w:rPr>
        <w:t xml:space="preserve"> </w:t>
      </w:r>
      <w:r w:rsidRPr="009A27C7">
        <w:rPr>
          <w:b/>
          <w:bCs/>
          <w:sz w:val="28"/>
          <w:szCs w:val="28"/>
        </w:rPr>
        <w:t>6.</w:t>
      </w:r>
      <w:r w:rsidR="00831471" w:rsidRPr="009A27C7">
        <w:rPr>
          <w:b/>
          <w:bCs/>
          <w:sz w:val="28"/>
          <w:szCs w:val="28"/>
        </w:rPr>
        <w:t xml:space="preserve"> </w:t>
      </w:r>
      <w:r w:rsidRPr="009A27C7">
        <w:rPr>
          <w:b/>
          <w:bCs/>
          <w:sz w:val="28"/>
          <w:szCs w:val="28"/>
        </w:rPr>
        <w:t>2000</w:t>
      </w:r>
    </w:p>
    <w:p w14:paraId="7172A859" w14:textId="4F247D8A" w:rsidR="009A27C7" w:rsidRPr="009A27C7" w:rsidRDefault="00846395" w:rsidP="009A27C7">
      <w:pPr>
        <w:spacing w:before="120" w:after="0"/>
        <w:jc w:val="both"/>
        <w:rPr>
          <w:sz w:val="24"/>
          <w:szCs w:val="24"/>
        </w:rPr>
      </w:pPr>
      <w:r w:rsidRPr="009A27C7">
        <w:rPr>
          <w:sz w:val="24"/>
          <w:szCs w:val="24"/>
        </w:rPr>
        <w:t xml:space="preserve">Máte ve svém okolí babičku, dědečka nebo jiného staršího příbuzného </w:t>
      </w:r>
      <w:r w:rsidRPr="009A27C7">
        <w:rPr>
          <w:b/>
          <w:bCs/>
          <w:sz w:val="24"/>
          <w:szCs w:val="24"/>
        </w:rPr>
        <w:t>narozeného</w:t>
      </w:r>
      <w:r w:rsidRPr="009A27C7">
        <w:rPr>
          <w:sz w:val="24"/>
          <w:szCs w:val="24"/>
        </w:rPr>
        <w:t xml:space="preserve"> </w:t>
      </w:r>
      <w:r w:rsidRPr="009A27C7">
        <w:rPr>
          <w:b/>
          <w:bCs/>
          <w:sz w:val="24"/>
          <w:szCs w:val="24"/>
        </w:rPr>
        <w:t>do 31. 12. 1935</w:t>
      </w:r>
      <w:r w:rsidR="00831471" w:rsidRPr="009A27C7">
        <w:rPr>
          <w:b/>
          <w:bCs/>
          <w:sz w:val="24"/>
          <w:szCs w:val="24"/>
        </w:rPr>
        <w:t xml:space="preserve"> a </w:t>
      </w:r>
      <w:r w:rsidR="009A27C7">
        <w:rPr>
          <w:b/>
          <w:bCs/>
          <w:sz w:val="24"/>
          <w:szCs w:val="24"/>
        </w:rPr>
        <w:t>je</w:t>
      </w:r>
      <w:r w:rsidR="00831471" w:rsidRPr="009A27C7">
        <w:rPr>
          <w:b/>
          <w:bCs/>
          <w:sz w:val="24"/>
          <w:szCs w:val="24"/>
        </w:rPr>
        <w:t xml:space="preserve"> držitel</w:t>
      </w:r>
      <w:r w:rsidR="009A27C7">
        <w:rPr>
          <w:b/>
          <w:bCs/>
          <w:sz w:val="24"/>
          <w:szCs w:val="24"/>
        </w:rPr>
        <w:t>em</w:t>
      </w:r>
      <w:r w:rsidR="00831471" w:rsidRPr="009A27C7">
        <w:rPr>
          <w:b/>
          <w:bCs/>
          <w:sz w:val="24"/>
          <w:szCs w:val="24"/>
        </w:rPr>
        <w:t xml:space="preserve"> staršího typu občanského průkazu</w:t>
      </w:r>
      <w:r w:rsidRPr="009A27C7">
        <w:rPr>
          <w:b/>
          <w:bCs/>
          <w:sz w:val="24"/>
          <w:szCs w:val="24"/>
        </w:rPr>
        <w:t>?</w:t>
      </w:r>
      <w:r w:rsidRPr="009A27C7">
        <w:rPr>
          <w:sz w:val="24"/>
          <w:szCs w:val="24"/>
        </w:rPr>
        <w:t xml:space="preserve"> Pomozte nám je prosím informovat. </w:t>
      </w:r>
    </w:p>
    <w:p w14:paraId="134CB74E" w14:textId="4D633199" w:rsidR="00831471" w:rsidRPr="00831471" w:rsidRDefault="00831471" w:rsidP="009A27C7">
      <w:pPr>
        <w:spacing w:before="120" w:after="0"/>
        <w:jc w:val="both"/>
        <w:rPr>
          <w:sz w:val="24"/>
          <w:szCs w:val="24"/>
        </w:rPr>
      </w:pPr>
      <w:r w:rsidRPr="00831471">
        <w:rPr>
          <w:b/>
          <w:bCs/>
          <w:sz w:val="24"/>
          <w:szCs w:val="24"/>
        </w:rPr>
        <w:t>Pokud vlastní občanský průkaz</w:t>
      </w:r>
      <w:r w:rsidRPr="00831471">
        <w:rPr>
          <w:sz w:val="24"/>
          <w:szCs w:val="24"/>
        </w:rPr>
        <w:t xml:space="preserve"> </w:t>
      </w:r>
      <w:r w:rsidRPr="00831471">
        <w:rPr>
          <w:b/>
          <w:bCs/>
          <w:sz w:val="24"/>
          <w:szCs w:val="24"/>
        </w:rPr>
        <w:t>vydaný do</w:t>
      </w:r>
      <w:r w:rsidRPr="00831471">
        <w:rPr>
          <w:sz w:val="24"/>
          <w:szCs w:val="24"/>
        </w:rPr>
        <w:t xml:space="preserve"> </w:t>
      </w:r>
      <w:r w:rsidRPr="00831471">
        <w:rPr>
          <w:b/>
          <w:bCs/>
          <w:sz w:val="24"/>
          <w:szCs w:val="24"/>
        </w:rPr>
        <w:t>30. června 2000, jeho platnost</w:t>
      </w:r>
      <w:r w:rsidRPr="00831471">
        <w:rPr>
          <w:sz w:val="24"/>
          <w:szCs w:val="24"/>
        </w:rPr>
        <w:t xml:space="preserve"> </w:t>
      </w:r>
      <w:r w:rsidRPr="00831471">
        <w:rPr>
          <w:b/>
          <w:bCs/>
          <w:sz w:val="24"/>
          <w:szCs w:val="24"/>
        </w:rPr>
        <w:t>skončí 2. srpna 2026</w:t>
      </w:r>
      <w:r w:rsidRPr="00831471">
        <w:rPr>
          <w:sz w:val="24"/>
          <w:szCs w:val="24"/>
        </w:rPr>
        <w:t>.</w:t>
      </w:r>
    </w:p>
    <w:p w14:paraId="63D517B5" w14:textId="08B1DFD3" w:rsidR="00846395" w:rsidRPr="009A27C7" w:rsidRDefault="00846395" w:rsidP="009A27C7">
      <w:pPr>
        <w:spacing w:before="120" w:after="0"/>
        <w:jc w:val="both"/>
        <w:rPr>
          <w:sz w:val="24"/>
          <w:szCs w:val="24"/>
        </w:rPr>
      </w:pPr>
      <w:r w:rsidRPr="009A27C7">
        <w:rPr>
          <w:sz w:val="24"/>
          <w:szCs w:val="24"/>
        </w:rPr>
        <w:t xml:space="preserve">Jde o velmi staré typy dokladů, které už nesplňují dnešní bezpečnostní požadavky. Doklady </w:t>
      </w:r>
      <w:r w:rsidRPr="009A27C7">
        <w:rPr>
          <w:b/>
          <w:bCs/>
          <w:sz w:val="24"/>
          <w:szCs w:val="24"/>
        </w:rPr>
        <w:t>neobsahují</w:t>
      </w:r>
      <w:r w:rsidRPr="009A27C7">
        <w:rPr>
          <w:sz w:val="24"/>
          <w:szCs w:val="24"/>
        </w:rPr>
        <w:t xml:space="preserve"> </w:t>
      </w:r>
      <w:r w:rsidRPr="008039B1">
        <w:rPr>
          <w:b/>
          <w:bCs/>
          <w:sz w:val="24"/>
          <w:szCs w:val="24"/>
        </w:rPr>
        <w:t xml:space="preserve">údaj </w:t>
      </w:r>
      <w:r w:rsidRPr="009A27C7">
        <w:rPr>
          <w:b/>
          <w:bCs/>
          <w:sz w:val="24"/>
          <w:szCs w:val="24"/>
        </w:rPr>
        <w:t>o</w:t>
      </w:r>
      <w:r w:rsidR="009A27C7" w:rsidRPr="009A27C7">
        <w:rPr>
          <w:b/>
          <w:bCs/>
          <w:sz w:val="24"/>
          <w:szCs w:val="24"/>
        </w:rPr>
        <w:t> </w:t>
      </w:r>
      <w:r w:rsidRPr="009A27C7">
        <w:rPr>
          <w:b/>
          <w:bCs/>
          <w:sz w:val="24"/>
          <w:szCs w:val="24"/>
        </w:rPr>
        <w:t>platnosti</w:t>
      </w:r>
      <w:r w:rsidRPr="009A27C7">
        <w:rPr>
          <w:sz w:val="24"/>
          <w:szCs w:val="24"/>
        </w:rPr>
        <w:t xml:space="preserve"> </w:t>
      </w:r>
      <w:r w:rsidR="00831471" w:rsidRPr="009A27C7">
        <w:rPr>
          <w:b/>
          <w:bCs/>
          <w:sz w:val="24"/>
          <w:szCs w:val="24"/>
        </w:rPr>
        <w:t>občanského průkazu</w:t>
      </w:r>
      <w:r w:rsidRPr="009A27C7">
        <w:rPr>
          <w:sz w:val="24"/>
          <w:szCs w:val="24"/>
        </w:rPr>
        <w:t xml:space="preserve">, případně je v nich uvedeno, že </w:t>
      </w:r>
      <w:r w:rsidRPr="009A27C7">
        <w:rPr>
          <w:b/>
          <w:bCs/>
          <w:sz w:val="24"/>
          <w:szCs w:val="24"/>
        </w:rPr>
        <w:t xml:space="preserve">platnost je </w:t>
      </w:r>
      <w:r w:rsidR="00831471" w:rsidRPr="009A27C7">
        <w:rPr>
          <w:b/>
          <w:bCs/>
          <w:sz w:val="24"/>
          <w:szCs w:val="24"/>
        </w:rPr>
        <w:t>„</w:t>
      </w:r>
      <w:r w:rsidRPr="009A27C7">
        <w:rPr>
          <w:b/>
          <w:bCs/>
          <w:sz w:val="24"/>
          <w:szCs w:val="24"/>
        </w:rPr>
        <w:t>bez omezení</w:t>
      </w:r>
      <w:r w:rsidR="00831471" w:rsidRPr="009A27C7">
        <w:rPr>
          <w:b/>
          <w:bCs/>
          <w:sz w:val="24"/>
          <w:szCs w:val="24"/>
        </w:rPr>
        <w:t>“</w:t>
      </w:r>
      <w:r w:rsidRPr="009A27C7">
        <w:rPr>
          <w:sz w:val="24"/>
          <w:szCs w:val="24"/>
        </w:rPr>
        <w:t>.</w:t>
      </w:r>
      <w:r w:rsidR="00BB6CEE" w:rsidRPr="009A27C7">
        <w:rPr>
          <w:sz w:val="24"/>
          <w:szCs w:val="24"/>
        </w:rPr>
        <w:t xml:space="preserve"> Jedná se buď o občanský průkaz typu „knížka“ nebo občanský průkaz</w:t>
      </w:r>
      <w:r w:rsidR="009A27C7" w:rsidRPr="009A27C7">
        <w:rPr>
          <w:sz w:val="24"/>
          <w:szCs w:val="24"/>
        </w:rPr>
        <w:t xml:space="preserve"> „legitimace“</w:t>
      </w:r>
      <w:r w:rsidR="00BB6CEE" w:rsidRPr="009A27C7">
        <w:rPr>
          <w:sz w:val="24"/>
          <w:szCs w:val="24"/>
        </w:rPr>
        <w:t xml:space="preserve"> </w:t>
      </w:r>
      <w:r w:rsidR="006B60F3">
        <w:rPr>
          <w:sz w:val="24"/>
          <w:szCs w:val="24"/>
        </w:rPr>
        <w:t xml:space="preserve">bez </w:t>
      </w:r>
      <w:r w:rsidR="00BB6CEE" w:rsidRPr="009A27C7">
        <w:rPr>
          <w:sz w:val="24"/>
          <w:szCs w:val="24"/>
        </w:rPr>
        <w:t xml:space="preserve">strojově čitelné </w:t>
      </w:r>
      <w:r w:rsidR="006B60F3">
        <w:rPr>
          <w:sz w:val="24"/>
          <w:szCs w:val="24"/>
        </w:rPr>
        <w:t>zóny</w:t>
      </w:r>
      <w:r w:rsidR="00831471" w:rsidRPr="009A27C7">
        <w:rPr>
          <w:sz w:val="24"/>
          <w:szCs w:val="24"/>
        </w:rPr>
        <w:t>, tedy</w:t>
      </w:r>
      <w:r w:rsidR="00BB6CEE" w:rsidRPr="009A27C7">
        <w:rPr>
          <w:sz w:val="24"/>
          <w:szCs w:val="24"/>
        </w:rPr>
        <w:t xml:space="preserve"> dvouřádkov</w:t>
      </w:r>
      <w:r w:rsidR="006B60F3">
        <w:rPr>
          <w:sz w:val="24"/>
          <w:szCs w:val="24"/>
        </w:rPr>
        <w:t>ého</w:t>
      </w:r>
      <w:r w:rsidR="00BB6CEE" w:rsidRPr="009A27C7">
        <w:rPr>
          <w:sz w:val="24"/>
          <w:szCs w:val="24"/>
        </w:rPr>
        <w:t xml:space="preserve"> kód</w:t>
      </w:r>
      <w:r w:rsidR="006B60F3">
        <w:rPr>
          <w:sz w:val="24"/>
          <w:szCs w:val="24"/>
        </w:rPr>
        <w:t>u</w:t>
      </w:r>
      <w:r w:rsidR="00BB6CEE" w:rsidRPr="009A27C7">
        <w:rPr>
          <w:sz w:val="24"/>
          <w:szCs w:val="24"/>
        </w:rPr>
        <w:t xml:space="preserve">, který je součástí </w:t>
      </w:r>
      <w:r w:rsidR="00831471" w:rsidRPr="009A27C7">
        <w:rPr>
          <w:sz w:val="24"/>
          <w:szCs w:val="24"/>
        </w:rPr>
        <w:t>nov</w:t>
      </w:r>
      <w:r w:rsidR="009A27C7" w:rsidRPr="009A27C7">
        <w:rPr>
          <w:sz w:val="24"/>
          <w:szCs w:val="24"/>
        </w:rPr>
        <w:t>ého</w:t>
      </w:r>
      <w:r w:rsidR="00831471" w:rsidRPr="009A27C7">
        <w:rPr>
          <w:sz w:val="24"/>
          <w:szCs w:val="24"/>
        </w:rPr>
        <w:t xml:space="preserve"> typu občanského průkazu</w:t>
      </w:r>
      <w:r w:rsidR="00BB6CEE" w:rsidRPr="009A27C7">
        <w:rPr>
          <w:sz w:val="24"/>
          <w:szCs w:val="24"/>
        </w:rPr>
        <w:t>.</w:t>
      </w:r>
    </w:p>
    <w:p w14:paraId="68530418" w14:textId="77FEB98C" w:rsidR="009A27C7" w:rsidRPr="009A27C7" w:rsidRDefault="006B60F3" w:rsidP="009A27C7">
      <w:pPr>
        <w:spacing w:before="240" w:after="0"/>
        <w:jc w:val="center"/>
        <w:rPr>
          <w:b/>
          <w:bCs/>
          <w:sz w:val="24"/>
          <w:szCs w:val="24"/>
        </w:rPr>
      </w:pPr>
      <w:r w:rsidRPr="009A27C7">
        <w:rPr>
          <w:b/>
          <w:bCs/>
          <w:noProof/>
          <w:sz w:val="24"/>
          <w:szCs w:val="24"/>
        </w:rPr>
        <w:drawing>
          <wp:inline distT="0" distB="0" distL="0" distR="0" wp14:anchorId="3E783031" wp14:editId="23DD9C79">
            <wp:extent cx="1089660" cy="1599400"/>
            <wp:effectExtent l="0" t="0" r="0" b="1270"/>
            <wp:docPr id="162534832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122" cy="160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     </w:t>
      </w:r>
      <w:r w:rsidRPr="009A27C7">
        <w:rPr>
          <w:b/>
          <w:bCs/>
          <w:noProof/>
          <w:sz w:val="24"/>
          <w:szCs w:val="24"/>
        </w:rPr>
        <w:drawing>
          <wp:inline distT="0" distB="0" distL="0" distR="0" wp14:anchorId="0B346941" wp14:editId="74B6A945">
            <wp:extent cx="1107798" cy="1599735"/>
            <wp:effectExtent l="0" t="0" r="0" b="635"/>
            <wp:docPr id="91242381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55" cy="1616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     </w:t>
      </w:r>
      <w:r w:rsidRPr="009A27C7">
        <w:rPr>
          <w:b/>
          <w:bCs/>
          <w:noProof/>
          <w:sz w:val="24"/>
          <w:szCs w:val="24"/>
        </w:rPr>
        <w:drawing>
          <wp:inline distT="0" distB="0" distL="0" distR="0" wp14:anchorId="28E8DA02" wp14:editId="08003B46">
            <wp:extent cx="1161230" cy="1602105"/>
            <wp:effectExtent l="0" t="0" r="1270" b="0"/>
            <wp:docPr id="128093970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152" cy="161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     </w:t>
      </w:r>
      <w:r w:rsidR="009A27C7" w:rsidRPr="009A27C7">
        <w:rPr>
          <w:b/>
          <w:bCs/>
          <w:noProof/>
          <w:sz w:val="24"/>
          <w:szCs w:val="24"/>
        </w:rPr>
        <w:drawing>
          <wp:inline distT="0" distB="0" distL="0" distR="0" wp14:anchorId="3495EF73" wp14:editId="51D92020">
            <wp:extent cx="2255520" cy="1615895"/>
            <wp:effectExtent l="0" t="0" r="0" b="3810"/>
            <wp:docPr id="5346513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798" cy="162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27C7" w:rsidRPr="009A27C7">
        <w:rPr>
          <w:b/>
          <w:bCs/>
          <w:sz w:val="24"/>
          <w:szCs w:val="24"/>
        </w:rPr>
        <w:t xml:space="preserve">           </w:t>
      </w:r>
    </w:p>
    <w:p w14:paraId="6193A997" w14:textId="1DA89B1A" w:rsidR="00831471" w:rsidRPr="00831471" w:rsidRDefault="00831471" w:rsidP="009A27C7">
      <w:pPr>
        <w:spacing w:before="240" w:after="0"/>
        <w:jc w:val="both"/>
        <w:rPr>
          <w:b/>
          <w:bCs/>
          <w:sz w:val="24"/>
          <w:szCs w:val="24"/>
        </w:rPr>
      </w:pPr>
      <w:r w:rsidRPr="00831471">
        <w:rPr>
          <w:b/>
          <w:bCs/>
          <w:sz w:val="24"/>
          <w:szCs w:val="24"/>
        </w:rPr>
        <w:t>Co je potřeba udělat</w:t>
      </w:r>
    </w:p>
    <w:p w14:paraId="78DDE72F" w14:textId="5A655F1D" w:rsidR="00831471" w:rsidRPr="00831471" w:rsidRDefault="00831471" w:rsidP="009A27C7">
      <w:pPr>
        <w:spacing w:before="120" w:after="0"/>
        <w:jc w:val="both"/>
        <w:rPr>
          <w:sz w:val="24"/>
          <w:szCs w:val="24"/>
        </w:rPr>
      </w:pPr>
      <w:r w:rsidRPr="00831471">
        <w:rPr>
          <w:sz w:val="24"/>
          <w:szCs w:val="24"/>
        </w:rPr>
        <w:t xml:space="preserve">Každý, kdo má občanský průkaz vydaný </w:t>
      </w:r>
      <w:r w:rsidRPr="009A27C7">
        <w:rPr>
          <w:b/>
          <w:bCs/>
          <w:sz w:val="24"/>
          <w:szCs w:val="24"/>
        </w:rPr>
        <w:t>do</w:t>
      </w:r>
      <w:r w:rsidRPr="00831471">
        <w:rPr>
          <w:b/>
          <w:bCs/>
          <w:sz w:val="24"/>
          <w:szCs w:val="24"/>
        </w:rPr>
        <w:t xml:space="preserve"> </w:t>
      </w:r>
      <w:r w:rsidRPr="009A27C7">
        <w:rPr>
          <w:b/>
          <w:bCs/>
          <w:sz w:val="24"/>
          <w:szCs w:val="24"/>
        </w:rPr>
        <w:t>30</w:t>
      </w:r>
      <w:r w:rsidRPr="00831471">
        <w:rPr>
          <w:b/>
          <w:bCs/>
          <w:sz w:val="24"/>
          <w:szCs w:val="24"/>
        </w:rPr>
        <w:t xml:space="preserve">. </w:t>
      </w:r>
      <w:r w:rsidRPr="009A27C7">
        <w:rPr>
          <w:b/>
          <w:bCs/>
          <w:sz w:val="24"/>
          <w:szCs w:val="24"/>
        </w:rPr>
        <w:t>6</w:t>
      </w:r>
      <w:r w:rsidRPr="00831471">
        <w:rPr>
          <w:b/>
          <w:bCs/>
          <w:sz w:val="24"/>
          <w:szCs w:val="24"/>
        </w:rPr>
        <w:t>. 2000</w:t>
      </w:r>
      <w:r w:rsidRPr="00831471">
        <w:rPr>
          <w:sz w:val="24"/>
          <w:szCs w:val="24"/>
        </w:rPr>
        <w:t xml:space="preserve">, musí požádat o nový. Žádost se podává na </w:t>
      </w:r>
      <w:r w:rsidRPr="00831471">
        <w:rPr>
          <w:b/>
          <w:bCs/>
          <w:sz w:val="24"/>
          <w:szCs w:val="24"/>
        </w:rPr>
        <w:t>obecním úřadě obce s rozšířenou působností</w:t>
      </w:r>
      <w:r w:rsidRPr="009A27C7">
        <w:rPr>
          <w:b/>
          <w:bCs/>
          <w:sz w:val="24"/>
          <w:szCs w:val="24"/>
        </w:rPr>
        <w:t xml:space="preserve"> (Městském úřadu Znojmo, odboru správním, Pražská 59)</w:t>
      </w:r>
      <w:r w:rsidRPr="00831471">
        <w:rPr>
          <w:sz w:val="24"/>
          <w:szCs w:val="24"/>
        </w:rPr>
        <w:t>.</w:t>
      </w:r>
    </w:p>
    <w:p w14:paraId="73FAF467" w14:textId="3A1EB6B5" w:rsidR="00831471" w:rsidRPr="00831471" w:rsidRDefault="004A509E" w:rsidP="009A27C7">
      <w:pPr>
        <w:spacing w:before="120" w:after="0"/>
        <w:jc w:val="both"/>
        <w:rPr>
          <w:b/>
          <w:bCs/>
          <w:sz w:val="24"/>
          <w:szCs w:val="24"/>
        </w:rPr>
      </w:pPr>
      <w:r w:rsidRPr="004A509E">
        <w:rPr>
          <w:b/>
          <w:bCs/>
          <w:sz w:val="24"/>
          <w:szCs w:val="24"/>
        </w:rPr>
        <w:t>Co je potřeba vědět</w:t>
      </w:r>
    </w:p>
    <w:p w14:paraId="7D7EF6D8" w14:textId="77777777" w:rsidR="00831471" w:rsidRPr="00831471" w:rsidRDefault="00831471" w:rsidP="009A27C7">
      <w:pPr>
        <w:numPr>
          <w:ilvl w:val="0"/>
          <w:numId w:val="2"/>
        </w:numPr>
        <w:spacing w:before="120" w:after="0"/>
        <w:jc w:val="both"/>
        <w:rPr>
          <w:sz w:val="24"/>
          <w:szCs w:val="24"/>
        </w:rPr>
      </w:pPr>
      <w:r w:rsidRPr="00831471">
        <w:rPr>
          <w:sz w:val="24"/>
          <w:szCs w:val="24"/>
        </w:rPr>
        <w:t>na výměnu je dostatek času,</w:t>
      </w:r>
    </w:p>
    <w:p w14:paraId="0AD0BE2C" w14:textId="2BB788D2" w:rsidR="00831471" w:rsidRPr="00831471" w:rsidRDefault="009575E4" w:rsidP="009A27C7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výměna</w:t>
      </w:r>
      <w:r w:rsidR="00831471" w:rsidRPr="00831471">
        <w:rPr>
          <w:b/>
          <w:bCs/>
          <w:sz w:val="24"/>
          <w:szCs w:val="24"/>
        </w:rPr>
        <w:t xml:space="preserve"> občanského průkazu je </w:t>
      </w:r>
      <w:r>
        <w:rPr>
          <w:b/>
          <w:bCs/>
          <w:sz w:val="24"/>
          <w:szCs w:val="24"/>
        </w:rPr>
        <w:t>bezplatná</w:t>
      </w:r>
      <w:r w:rsidR="00831471" w:rsidRPr="00831471">
        <w:rPr>
          <w:sz w:val="24"/>
          <w:szCs w:val="24"/>
        </w:rPr>
        <w:t>,</w:t>
      </w:r>
    </w:p>
    <w:p w14:paraId="051C61A6" w14:textId="77777777" w:rsidR="00831471" w:rsidRPr="00831471" w:rsidRDefault="00831471" w:rsidP="009A27C7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831471">
        <w:rPr>
          <w:sz w:val="24"/>
          <w:szCs w:val="24"/>
        </w:rPr>
        <w:t xml:space="preserve">pro osoby, pro které je cesta na úřad obtížná (např. nemocní, méně pohybliví senioři), je možné </w:t>
      </w:r>
      <w:r w:rsidRPr="00831471">
        <w:rPr>
          <w:b/>
          <w:bCs/>
          <w:sz w:val="24"/>
          <w:szCs w:val="24"/>
        </w:rPr>
        <w:t>vyřídit žádost i mimo budovu úřadu</w:t>
      </w:r>
      <w:r w:rsidRPr="00831471">
        <w:rPr>
          <w:sz w:val="24"/>
          <w:szCs w:val="24"/>
        </w:rPr>
        <w:t xml:space="preserve"> – doma, v nemocnici nebo v domově pro seniory.</w:t>
      </w:r>
    </w:p>
    <w:p w14:paraId="2CDAD19B" w14:textId="77777777" w:rsidR="00831471" w:rsidRPr="00831471" w:rsidRDefault="00831471" w:rsidP="009A27C7">
      <w:pPr>
        <w:spacing w:before="120" w:after="0"/>
        <w:jc w:val="both"/>
        <w:rPr>
          <w:sz w:val="24"/>
          <w:szCs w:val="24"/>
        </w:rPr>
      </w:pPr>
      <w:r w:rsidRPr="00831471">
        <w:rPr>
          <w:sz w:val="24"/>
          <w:szCs w:val="24"/>
        </w:rPr>
        <w:t>Pokud víte o někom, kdo by mohl mít takto starý doklad, prosím informujte ho.</w:t>
      </w:r>
    </w:p>
    <w:p w14:paraId="0404AEB5" w14:textId="77777777" w:rsidR="00831471" w:rsidRPr="00831471" w:rsidRDefault="00831471" w:rsidP="009A27C7">
      <w:pPr>
        <w:spacing w:before="240" w:after="0"/>
        <w:jc w:val="both"/>
        <w:rPr>
          <w:b/>
          <w:bCs/>
          <w:sz w:val="24"/>
          <w:szCs w:val="24"/>
        </w:rPr>
      </w:pPr>
      <w:r w:rsidRPr="00831471">
        <w:rPr>
          <w:b/>
          <w:bCs/>
          <w:sz w:val="24"/>
          <w:szCs w:val="24"/>
        </w:rPr>
        <w:t>Jsme tu pro vás</w:t>
      </w:r>
    </w:p>
    <w:p w14:paraId="42AF01BD" w14:textId="77777777" w:rsidR="00831471" w:rsidRPr="00831471" w:rsidRDefault="00831471" w:rsidP="009A27C7">
      <w:pPr>
        <w:spacing w:before="120" w:after="0"/>
        <w:jc w:val="both"/>
        <w:rPr>
          <w:sz w:val="24"/>
          <w:szCs w:val="24"/>
        </w:rPr>
      </w:pPr>
      <w:r w:rsidRPr="00831471">
        <w:rPr>
          <w:sz w:val="24"/>
          <w:szCs w:val="24"/>
        </w:rPr>
        <w:t>Naším cílem je, aby výměna proběhla v klidu, s respektem a bez zbytečného stresu.</w:t>
      </w:r>
    </w:p>
    <w:p w14:paraId="4EE27B0A" w14:textId="77777777" w:rsidR="00831471" w:rsidRPr="00831471" w:rsidRDefault="00831471" w:rsidP="009A27C7">
      <w:pPr>
        <w:spacing w:before="120" w:after="0"/>
        <w:jc w:val="both"/>
        <w:rPr>
          <w:sz w:val="24"/>
          <w:szCs w:val="24"/>
        </w:rPr>
      </w:pPr>
      <w:r w:rsidRPr="00831471">
        <w:rPr>
          <w:sz w:val="24"/>
          <w:szCs w:val="24"/>
        </w:rPr>
        <w:t>Pro dotazy nebo domluvu výměny nás kontaktujte na:</w:t>
      </w:r>
    </w:p>
    <w:p w14:paraId="6196FE21" w14:textId="77777777" w:rsidR="00831471" w:rsidRPr="00831471" w:rsidRDefault="00831471" w:rsidP="009A27C7">
      <w:pPr>
        <w:numPr>
          <w:ilvl w:val="0"/>
          <w:numId w:val="3"/>
        </w:numPr>
        <w:spacing w:before="120" w:after="0"/>
        <w:jc w:val="both"/>
        <w:rPr>
          <w:sz w:val="24"/>
          <w:szCs w:val="24"/>
        </w:rPr>
      </w:pPr>
      <w:r w:rsidRPr="00831471">
        <w:rPr>
          <w:b/>
          <w:bCs/>
          <w:sz w:val="24"/>
          <w:szCs w:val="24"/>
        </w:rPr>
        <w:t>tel.: 515 216 373, 515 216 391</w:t>
      </w:r>
    </w:p>
    <w:p w14:paraId="78A02D79" w14:textId="77777777" w:rsidR="00831471" w:rsidRPr="00831471" w:rsidRDefault="00831471" w:rsidP="009A27C7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831471">
        <w:rPr>
          <w:b/>
          <w:bCs/>
          <w:sz w:val="24"/>
          <w:szCs w:val="24"/>
        </w:rPr>
        <w:t>e-mail: radek.svoboda@muznojmo.cz</w:t>
      </w:r>
    </w:p>
    <w:p w14:paraId="33FD73F8" w14:textId="77777777" w:rsidR="00831471" w:rsidRPr="00831471" w:rsidRDefault="00831471" w:rsidP="009A27C7">
      <w:pPr>
        <w:spacing w:before="120" w:after="0"/>
        <w:jc w:val="both"/>
        <w:rPr>
          <w:sz w:val="24"/>
          <w:szCs w:val="24"/>
        </w:rPr>
      </w:pPr>
      <w:r w:rsidRPr="00831471">
        <w:rPr>
          <w:sz w:val="24"/>
          <w:szCs w:val="24"/>
        </w:rPr>
        <w:t>Děkujeme, že informaci předáte dál – zejména těm, kterým může opravdu pomoci.</w:t>
      </w:r>
    </w:p>
    <w:p w14:paraId="328D2F45" w14:textId="0BBD720C" w:rsidR="00831471" w:rsidRPr="009A27C7" w:rsidRDefault="008039B1" w:rsidP="006E5BEE">
      <w:pPr>
        <w:spacing w:before="360" w:after="0"/>
        <w:jc w:val="both"/>
        <w:rPr>
          <w:sz w:val="24"/>
          <w:szCs w:val="24"/>
        </w:rPr>
      </w:pPr>
      <w:r>
        <w:rPr>
          <w:sz w:val="24"/>
          <w:szCs w:val="24"/>
        </w:rPr>
        <w:t>Městský úřad Znojmo, odbor správní</w:t>
      </w:r>
    </w:p>
    <w:sectPr w:rsidR="00831471" w:rsidRPr="009A27C7" w:rsidSect="009A27C7">
      <w:pgSz w:w="11906" w:h="16838" w:code="9"/>
      <w:pgMar w:top="420" w:right="707" w:bottom="1418" w:left="993" w:header="709" w:footer="1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97DFF"/>
    <w:multiLevelType w:val="multilevel"/>
    <w:tmpl w:val="0588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557BE"/>
    <w:multiLevelType w:val="multilevel"/>
    <w:tmpl w:val="BB8E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DB0574"/>
    <w:multiLevelType w:val="hybridMultilevel"/>
    <w:tmpl w:val="D8F26F40"/>
    <w:lvl w:ilvl="0" w:tplc="B40226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034291">
    <w:abstractNumId w:val="2"/>
  </w:num>
  <w:num w:numId="2" w16cid:durableId="73864874">
    <w:abstractNumId w:val="0"/>
  </w:num>
  <w:num w:numId="3" w16cid:durableId="2134790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69F"/>
    <w:rsid w:val="001E44F5"/>
    <w:rsid w:val="0022662B"/>
    <w:rsid w:val="00352F10"/>
    <w:rsid w:val="00380DB1"/>
    <w:rsid w:val="004A509E"/>
    <w:rsid w:val="0057046C"/>
    <w:rsid w:val="0063405D"/>
    <w:rsid w:val="006B60F3"/>
    <w:rsid w:val="006E5BEE"/>
    <w:rsid w:val="008039B1"/>
    <w:rsid w:val="00831471"/>
    <w:rsid w:val="00846395"/>
    <w:rsid w:val="009575E4"/>
    <w:rsid w:val="009A27C7"/>
    <w:rsid w:val="00AB501D"/>
    <w:rsid w:val="00B865E7"/>
    <w:rsid w:val="00BB6CEE"/>
    <w:rsid w:val="00BD30DC"/>
    <w:rsid w:val="00C66437"/>
    <w:rsid w:val="00CA269F"/>
    <w:rsid w:val="00CE4713"/>
    <w:rsid w:val="00CF7125"/>
    <w:rsid w:val="00D36778"/>
    <w:rsid w:val="00D638B3"/>
    <w:rsid w:val="00E7681C"/>
    <w:rsid w:val="00F01A5E"/>
    <w:rsid w:val="00F9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F583"/>
  <w15:chartTrackingRefBased/>
  <w15:docId w15:val="{B36B3490-7251-4546-804A-A7BC45C7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before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0"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A2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2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269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2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269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2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2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2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2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26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26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269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269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269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26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26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26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26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A2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2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26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A2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A26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A26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A26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A269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26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269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A269F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4639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46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5B1D0-215C-44ED-BF6D-A8FAA60BE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Radek</dc:creator>
  <cp:keywords/>
  <dc:description/>
  <cp:lastModifiedBy>Marie Gregorová</cp:lastModifiedBy>
  <cp:revision>2</cp:revision>
  <cp:lastPrinted>2026-03-16T15:31:00Z</cp:lastPrinted>
  <dcterms:created xsi:type="dcterms:W3CDTF">2026-03-17T09:40:00Z</dcterms:created>
  <dcterms:modified xsi:type="dcterms:W3CDTF">2026-03-17T09:40:00Z</dcterms:modified>
</cp:coreProperties>
</file>